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2E" w:rsidRPr="007F77B7" w:rsidRDefault="006B0D2E" w:rsidP="006B0D2E">
      <w:pPr>
        <w:spacing w:after="0" w:line="360" w:lineRule="auto"/>
        <w:ind w:left="368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6B0D2E" w:rsidRDefault="006B0D2E" w:rsidP="006B0D2E">
      <w:pPr>
        <w:spacing w:after="0" w:line="240" w:lineRule="auto"/>
        <w:ind w:left="368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7F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B0D2E" w:rsidRPr="007F77B7" w:rsidRDefault="006B0D2E" w:rsidP="006B0D2E">
      <w:pPr>
        <w:spacing w:after="0" w:line="240" w:lineRule="auto"/>
        <w:ind w:left="368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6B0D2E" w:rsidRPr="007F77B7" w:rsidRDefault="006B0D2E" w:rsidP="006B0D2E">
      <w:pPr>
        <w:spacing w:after="0" w:line="240" w:lineRule="auto"/>
        <w:ind w:left="368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F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19.06.2020</w:t>
      </w:r>
      <w:r w:rsidRPr="007F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549-па</w:t>
      </w:r>
    </w:p>
    <w:p w:rsidR="006B0D2E" w:rsidRPr="007F77B7" w:rsidRDefault="006B0D2E" w:rsidP="006B0D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D2E" w:rsidRPr="001C204C" w:rsidRDefault="006B0D2E" w:rsidP="006B0D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C204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Муниципальная программа</w:t>
      </w:r>
    </w:p>
    <w:p w:rsidR="006B0D2E" w:rsidRDefault="006B0D2E" w:rsidP="006B0D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proofErr w:type="gramStart"/>
      <w:r w:rsidRPr="001C204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комплексного</w:t>
      </w:r>
      <w:proofErr w:type="gramEnd"/>
      <w:r w:rsidRPr="001C204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развития социальной инфраструктуры </w:t>
      </w:r>
    </w:p>
    <w:p w:rsidR="006B0D2E" w:rsidRPr="001C204C" w:rsidRDefault="006B0D2E" w:rsidP="006B0D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C204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Михайловского муниципального района на 2020 – 2029 годы</w:t>
      </w:r>
    </w:p>
    <w:p w:rsidR="006B0D2E" w:rsidRPr="00DF273B" w:rsidRDefault="006B0D2E" w:rsidP="006B0D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D2E" w:rsidRPr="001C204C" w:rsidRDefault="006B0D2E" w:rsidP="006B0D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C204C">
        <w:rPr>
          <w:rFonts w:ascii="Times New Roman" w:eastAsia="Times New Roman" w:hAnsi="Times New Roman" w:cs="Times New Roman"/>
          <w:sz w:val="28"/>
          <w:szCs w:val="32"/>
          <w:lang w:eastAsia="ru-RU"/>
        </w:rPr>
        <w:t>Паспорт муниципальной программы</w:t>
      </w:r>
    </w:p>
    <w:p w:rsidR="006B0D2E" w:rsidRPr="001C204C" w:rsidRDefault="006B0D2E" w:rsidP="006B0D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gramStart"/>
      <w:r w:rsidRPr="001C204C">
        <w:rPr>
          <w:rFonts w:ascii="Times New Roman" w:eastAsia="Times New Roman" w:hAnsi="Times New Roman" w:cs="Times New Roman"/>
          <w:sz w:val="28"/>
          <w:szCs w:val="32"/>
          <w:lang w:eastAsia="ru-RU"/>
        </w:rPr>
        <w:t>комплексного</w:t>
      </w:r>
      <w:proofErr w:type="gramEnd"/>
      <w:r w:rsidRPr="001C204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развития социальной инфраструктуры Михайловского муниципального района на 2020 – 2029 годы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371"/>
      </w:tblGrid>
      <w:tr w:rsidR="006B0D2E" w:rsidRPr="008736C1" w:rsidTr="00FD32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«Муниципальная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комплексного развития социальной инфраструктуры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ихайловского муниципального района на 2020 – 2029 годы» (далее – Программа)</w:t>
            </w:r>
          </w:p>
        </w:tc>
      </w:tr>
      <w:tr w:rsidR="006B0D2E" w:rsidRPr="008736C1" w:rsidTr="00FD32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4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 Российской Федерации, Федеральны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4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от 06.10.2003 № 131-ФЗ «Об общих принципах организации местного самоуправления в Российской Федерации»,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6B0D2E" w:rsidRPr="008736C1" w:rsidTr="00FD32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1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(Приморский край, Михайловский район, ул. Красноармейская, 16)</w:t>
            </w:r>
          </w:p>
        </w:tc>
      </w:tr>
      <w:tr w:rsidR="006B0D2E" w:rsidRPr="008736C1" w:rsidTr="00FD32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отдел экономики у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экономики (Приморский край, Михайловский район, ул. Красноармейская, 16);</w:t>
            </w:r>
          </w:p>
          <w:p w:rsidR="006B0D2E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образования (Приморский край, Михайловский район, ул. Красноармейская, 16);</w:t>
            </w:r>
          </w:p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культуры и внутренней политики (Приморский край, Михайловский район, ул. Красноармейская, 16);</w:t>
            </w:r>
          </w:p>
        </w:tc>
      </w:tr>
      <w:tr w:rsidR="006B0D2E" w:rsidRPr="008736C1" w:rsidTr="00FD323D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231873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Программы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Обеспечение достижения необходимого уровня обеспеченности населения района объектами образования, физической культуры и спорта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объектами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культуры.</w:t>
            </w:r>
          </w:p>
          <w:p w:rsidR="006B0D2E" w:rsidRPr="00231873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Задачи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B0D2E" w:rsidRPr="00231873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Определение потребности в количестве объектов социальной инфраструктуры.</w:t>
            </w:r>
          </w:p>
          <w:p w:rsidR="006B0D2E" w:rsidRPr="00231873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Обеспечение жителей района надежными и качественными услугами социальной сферы.</w:t>
            </w:r>
          </w:p>
          <w:p w:rsidR="006B0D2E" w:rsidRPr="00231873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Обеспечение доступности дошкольного образования детей с 1,5 лет.</w:t>
            </w:r>
          </w:p>
          <w:p w:rsidR="006B0D2E" w:rsidRPr="00231873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доступности объектов дошкольного и среднего общего образования.</w:t>
            </w:r>
          </w:p>
          <w:p w:rsidR="006B0D2E" w:rsidRPr="00231873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Способствование переводу школ на односменный режим обучения.</w:t>
            </w:r>
          </w:p>
          <w:p w:rsidR="006B0D2E" w:rsidRPr="00231873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Обеспечение новыми местами дополнительного образования детей.</w:t>
            </w:r>
          </w:p>
          <w:p w:rsidR="006B0D2E" w:rsidRPr="00231873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Повышение качества и доступности услуг, предоставляемых муниципальными учреждениями.</w:t>
            </w:r>
          </w:p>
          <w:p w:rsidR="006B0D2E" w:rsidRPr="00231873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Пропаганда физической культуры и спорта.</w:t>
            </w:r>
          </w:p>
          <w:p w:rsidR="006B0D2E" w:rsidRPr="00231873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Разработка плана мероприятий по проектированию, строительству, реконструкции объектов социальной инфраструктуры.</w:t>
            </w:r>
          </w:p>
        </w:tc>
      </w:tr>
      <w:tr w:rsidR="006B0D2E" w:rsidRPr="008736C1" w:rsidTr="00FD32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 во вторую смену в общей численности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B0D2E" w:rsidRPr="008736C1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детей от 5 до 18 лет, получающих услуги по дополнительному образованию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0D2E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от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лет, получающих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по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 образованию;</w:t>
            </w:r>
          </w:p>
          <w:p w:rsidR="006B0D2E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населения, систематически занимающ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его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ся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6B0D2E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д</w:t>
            </w:r>
            <w:r w:rsidRPr="00A449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оля обучающихся, систематически занимающихся физической культурой и спортом, в общей численности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6B0D2E" w:rsidRPr="008736C1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Pr="001101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</w:tr>
      <w:tr w:rsidR="006B0D2E" w:rsidRPr="008736C1" w:rsidTr="00FD32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в один этап</w:t>
            </w:r>
          </w:p>
        </w:tc>
      </w:tr>
      <w:tr w:rsidR="006B0D2E" w:rsidRPr="008736C1" w:rsidTr="00FD32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 Программы сформирован на основе приоритетности и необходимости тех или иных мероприятий (</w:t>
            </w:r>
            <w:r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№ 11)</w:t>
            </w:r>
          </w:p>
        </w:tc>
      </w:tr>
      <w:tr w:rsidR="006B0D2E" w:rsidRPr="008736C1" w:rsidTr="00FD32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программы предусмотрено в рамках муниципальных программ.</w:t>
            </w:r>
          </w:p>
          <w:p w:rsidR="006B0D2E" w:rsidRPr="00302CA0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Прогнозируемый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 финансового обеспечения Программы составит </w:t>
            </w:r>
            <w:r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 тыс. рублей, 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годам</w:t>
            </w:r>
            <w:r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B0D2E" w:rsidRPr="008736C1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28972,3 тыс. руб.</w:t>
            </w:r>
          </w:p>
          <w:p w:rsidR="006B0D2E" w:rsidRPr="008736C1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106831,0</w:t>
            </w:r>
            <w:r w:rsidRPr="009C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6B0D2E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163442,0</w:t>
            </w:r>
            <w:r w:rsidRPr="0058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6B0D2E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28830,0 тыс. руб.</w:t>
            </w:r>
          </w:p>
          <w:p w:rsidR="006B0D2E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42490,0</w:t>
            </w:r>
            <w:r w:rsidRPr="0058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6B0D2E" w:rsidRPr="008736C1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2025-2029 годы - </w:t>
            </w:r>
            <w:r w:rsidRPr="0058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42490,0 тыс. руб.</w:t>
            </w:r>
          </w:p>
          <w:p w:rsidR="006B0D2E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них, 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265595,68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6B0D2E" w:rsidRPr="008A4EFE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28972,3 тыс. руб.</w:t>
            </w:r>
          </w:p>
          <w:p w:rsidR="006B0D2E" w:rsidRPr="008A4EFE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59328,4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6B0D2E" w:rsidRPr="008A4EFE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58725,0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6B0D2E" w:rsidRPr="008A4EFE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28830,0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6B0D2E" w:rsidRPr="008A4EFE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42490,0 тыс. руб.</w:t>
            </w:r>
          </w:p>
          <w:p w:rsidR="006B0D2E" w:rsidRPr="008736C1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2025-2029 годы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47250,00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6B0D2E" w:rsidRPr="008736C1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прогнозная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средств, привлекаемых на реализацию целей программы, составляет:</w:t>
            </w:r>
          </w:p>
          <w:p w:rsidR="006B0D2E" w:rsidRPr="008736C1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 субсидии из краевого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39620,0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6B0D2E" w:rsidRPr="008736C1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тыс. руб. </w:t>
            </w:r>
          </w:p>
          <w:p w:rsidR="006B0D2E" w:rsidRPr="008736C1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P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6B0D2E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39620,0</w:t>
            </w:r>
            <w:r w:rsidRP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6B0D2E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6B0D2E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6B0D2E" w:rsidRPr="008736C1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годы –0,0</w:t>
            </w:r>
            <w:r w:rsidRP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6B0D2E" w:rsidRPr="008736C1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 субсидии из федерального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112600,0 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руб.:</w:t>
            </w:r>
          </w:p>
          <w:p w:rsidR="006B0D2E" w:rsidRPr="008736C1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B0D2E" w:rsidRPr="008736C1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47503,0</w:t>
            </w:r>
            <w:r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B0D2E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65097,0</w:t>
            </w:r>
            <w:r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B0D2E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руб.;</w:t>
            </w:r>
          </w:p>
          <w:p w:rsidR="006B0D2E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руб.;</w:t>
            </w:r>
          </w:p>
          <w:p w:rsidR="006B0D2E" w:rsidRPr="008736C1" w:rsidRDefault="006B0D2E" w:rsidP="00FD323D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2025-2029 годы - </w:t>
            </w:r>
            <w:r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руб.;</w:t>
            </w:r>
          </w:p>
        </w:tc>
      </w:tr>
      <w:tr w:rsidR="006B0D2E" w:rsidRPr="008736C1" w:rsidTr="00FD32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снизится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 во вторую смену в общей численности обучающихся</w:t>
            </w:r>
            <w:r w:rsidRPr="0070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A44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6B0D2E" w:rsidRPr="008736C1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увеличится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детей от 5 до 18 лет, получающих услуги по дополнительному образованию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0D2E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увеличится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от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лет, получающих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по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 образованию;</w:t>
            </w:r>
          </w:p>
          <w:p w:rsidR="006B0D2E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увеличится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населения, систематически занимающихся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6B0D2E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увеличится </w:t>
            </w:r>
            <w:r w:rsidRPr="001101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6B0D2E" w:rsidRPr="00703A56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снизится </w:t>
            </w:r>
            <w:r w:rsidRPr="0011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</w:tr>
      <w:tr w:rsidR="006B0D2E" w:rsidRPr="008736C1" w:rsidTr="00FD32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контроля за реализацией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E" w:rsidRPr="008736C1" w:rsidRDefault="006B0D2E" w:rsidP="00FD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Программы осуществляет администрация Михайловского муниципального района в лице заместителя главы администрации Михайловского муниципального района</w:t>
            </w:r>
            <w:bookmarkStart w:id="0" w:name="_GoBack"/>
            <w:bookmarkEnd w:id="0"/>
          </w:p>
        </w:tc>
      </w:tr>
    </w:tbl>
    <w:p w:rsidR="00D66BA0" w:rsidRDefault="006B0D2E"/>
    <w:sectPr w:rsidR="00D66BA0" w:rsidSect="006B0D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2E"/>
    <w:rsid w:val="00026C0C"/>
    <w:rsid w:val="006B0D2E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D928E-2EA6-48F6-A282-5340B315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2020-11-23T02:03:00Z</dcterms:created>
  <dcterms:modified xsi:type="dcterms:W3CDTF">2020-11-23T02:04:00Z</dcterms:modified>
</cp:coreProperties>
</file>